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03" w:rsidRPr="00AC1803" w:rsidRDefault="00AC1803" w:rsidP="00AC1803">
      <w:pPr>
        <w:spacing w:line="276" w:lineRule="auto"/>
        <w:ind w:firstLine="709"/>
        <w:contextualSpacing/>
        <w:jc w:val="center"/>
        <w:rPr>
          <w:b/>
          <w:sz w:val="28"/>
        </w:rPr>
      </w:pPr>
      <w:r w:rsidRPr="00AC1803">
        <w:rPr>
          <w:b/>
          <w:sz w:val="28"/>
        </w:rPr>
        <w:t>Формирование коммун</w:t>
      </w:r>
      <w:r w:rsidRPr="00AC1803">
        <w:rPr>
          <w:b/>
          <w:sz w:val="28"/>
        </w:rPr>
        <w:t>и</w:t>
      </w:r>
      <w:r w:rsidRPr="00AC1803">
        <w:rPr>
          <w:b/>
          <w:sz w:val="28"/>
        </w:rPr>
        <w:t>кативных навыков на уроках немецкого языка</w:t>
      </w:r>
    </w:p>
    <w:p w:rsidR="00AC1803" w:rsidRDefault="00AC1803" w:rsidP="00AC1803">
      <w:pPr>
        <w:spacing w:line="276" w:lineRule="auto"/>
        <w:ind w:firstLine="709"/>
        <w:contextualSpacing/>
        <w:jc w:val="both"/>
      </w:pPr>
    </w:p>
    <w:p w:rsidR="00AC1803" w:rsidRPr="00135E29" w:rsidRDefault="00AC1803" w:rsidP="00AC1803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Иностранный язык в последние годы стал очень</w:t>
      </w:r>
      <w:r w:rsidRPr="006D4FE6">
        <w:rPr>
          <w:color w:val="000000"/>
          <w:sz w:val="28"/>
          <w:szCs w:val="28"/>
        </w:rPr>
        <w:t xml:space="preserve"> востребован</w:t>
      </w:r>
      <w:r>
        <w:rPr>
          <w:color w:val="000000"/>
          <w:sz w:val="28"/>
          <w:szCs w:val="28"/>
        </w:rPr>
        <w:t>ным и в полной мере осознаётся</w:t>
      </w:r>
      <w:r w:rsidRPr="006D4FE6">
        <w:rPr>
          <w:color w:val="000000"/>
          <w:sz w:val="28"/>
          <w:szCs w:val="28"/>
        </w:rPr>
        <w:t xml:space="preserve"> как средство общения, средство взаимодействия людей, средство приобщения к иной культуре и как важнейшее средство для развития интеллектуальных способностей школьников.</w:t>
      </w:r>
    </w:p>
    <w:p w:rsidR="00AC1803" w:rsidRDefault="00AC1803" w:rsidP="00AC180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t xml:space="preserve">        </w:t>
      </w:r>
      <w:r w:rsidRPr="00135E29">
        <w:rPr>
          <w:sz w:val="28"/>
          <w:szCs w:val="28"/>
        </w:rPr>
        <w:t xml:space="preserve">Социальный заказ общества в области обучения иностранному языку выдвигает задачу развития личности учащихся, усиления </w:t>
      </w:r>
      <w:r w:rsidRPr="00135E29">
        <w:rPr>
          <w:rStyle w:val="hl"/>
          <w:sz w:val="28"/>
          <w:szCs w:val="28"/>
        </w:rPr>
        <w:t>гуманистического</w:t>
      </w:r>
      <w:r w:rsidRPr="00135E29">
        <w:rPr>
          <w:sz w:val="28"/>
          <w:szCs w:val="28"/>
        </w:rPr>
        <w:t xml:space="preserve"> содержания обучения, более полной реализации </w:t>
      </w:r>
      <w:r w:rsidRPr="00135E29">
        <w:rPr>
          <w:rStyle w:val="hl"/>
          <w:sz w:val="28"/>
          <w:szCs w:val="28"/>
        </w:rPr>
        <w:t>воспитательного</w:t>
      </w:r>
      <w:r w:rsidRPr="00135E29">
        <w:rPr>
          <w:sz w:val="28"/>
          <w:szCs w:val="28"/>
        </w:rPr>
        <w:t xml:space="preserve">, образовательного и развивающего потенциала учебного предмета применительно к </w:t>
      </w:r>
      <w:r w:rsidRPr="00135E29">
        <w:rPr>
          <w:rStyle w:val="hl"/>
          <w:sz w:val="28"/>
          <w:szCs w:val="28"/>
        </w:rPr>
        <w:t>индивидуальности</w:t>
      </w:r>
      <w:r w:rsidRPr="00135E29">
        <w:rPr>
          <w:sz w:val="28"/>
          <w:szCs w:val="28"/>
        </w:rPr>
        <w:t xml:space="preserve"> каждого ученика. </w:t>
      </w:r>
    </w:p>
    <w:p w:rsidR="00AC1803" w:rsidRPr="00135E29" w:rsidRDefault="00AC1803" w:rsidP="00AC180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35E29">
        <w:rPr>
          <w:sz w:val="28"/>
          <w:szCs w:val="28"/>
        </w:rPr>
        <w:t xml:space="preserve">Поэтому не случайно основной целью обучения иностранному языку является формирование и развитие личности </w:t>
      </w:r>
      <w:r w:rsidRPr="00135E29">
        <w:rPr>
          <w:rStyle w:val="hl"/>
          <w:sz w:val="28"/>
          <w:szCs w:val="28"/>
        </w:rPr>
        <w:t>учащегося</w:t>
      </w:r>
      <w:r w:rsidRPr="00135E29">
        <w:rPr>
          <w:sz w:val="28"/>
          <w:szCs w:val="28"/>
        </w:rPr>
        <w:t>, способной к до</w:t>
      </w:r>
      <w:r w:rsidRPr="00135E29">
        <w:rPr>
          <w:sz w:val="28"/>
          <w:szCs w:val="28"/>
        </w:rPr>
        <w:t>с</w:t>
      </w:r>
      <w:r w:rsidRPr="00135E29">
        <w:rPr>
          <w:sz w:val="28"/>
          <w:szCs w:val="28"/>
        </w:rPr>
        <w:t xml:space="preserve">тижению необходимого уровня </w:t>
      </w:r>
      <w:r w:rsidRPr="00135E29">
        <w:rPr>
          <w:rStyle w:val="hl"/>
          <w:i/>
          <w:sz w:val="28"/>
          <w:szCs w:val="28"/>
        </w:rPr>
        <w:t>иноязычной</w:t>
      </w:r>
      <w:r w:rsidRPr="00135E29">
        <w:rPr>
          <w:i/>
          <w:sz w:val="28"/>
          <w:szCs w:val="28"/>
        </w:rPr>
        <w:t xml:space="preserve"> коммуникативной компетенции</w:t>
      </w:r>
      <w:r w:rsidRPr="00135E29">
        <w:rPr>
          <w:sz w:val="28"/>
          <w:szCs w:val="28"/>
        </w:rPr>
        <w:t xml:space="preserve"> (ИКК), к участию в </w:t>
      </w:r>
      <w:r w:rsidRPr="00135E29">
        <w:rPr>
          <w:rStyle w:val="hl"/>
          <w:sz w:val="28"/>
          <w:szCs w:val="28"/>
        </w:rPr>
        <w:t>межкультурной</w:t>
      </w:r>
      <w:r w:rsidRPr="00135E29">
        <w:rPr>
          <w:sz w:val="28"/>
          <w:szCs w:val="28"/>
        </w:rPr>
        <w:t xml:space="preserve"> коммуникации на изучаемом языке, самостоятельно совершенствующейся в </w:t>
      </w:r>
      <w:r w:rsidRPr="00135E29">
        <w:rPr>
          <w:rStyle w:val="hl"/>
          <w:sz w:val="28"/>
          <w:szCs w:val="28"/>
        </w:rPr>
        <w:t>овладении</w:t>
      </w:r>
      <w:r w:rsidRPr="00135E29">
        <w:rPr>
          <w:sz w:val="28"/>
          <w:szCs w:val="28"/>
        </w:rPr>
        <w:t xml:space="preserve"> иноязычной речевой деятельностью. Однако практика показывает, что реальный уровень </w:t>
      </w:r>
      <w:proofErr w:type="spellStart"/>
      <w:r w:rsidRPr="00135E29">
        <w:rPr>
          <w:rStyle w:val="hl"/>
          <w:sz w:val="28"/>
          <w:szCs w:val="28"/>
        </w:rPr>
        <w:t>сформированности</w:t>
      </w:r>
      <w:proofErr w:type="spellEnd"/>
      <w:r w:rsidRPr="00135E29">
        <w:rPr>
          <w:sz w:val="28"/>
          <w:szCs w:val="28"/>
        </w:rPr>
        <w:t xml:space="preserve"> ИКК выпускников средней школы не соответствует предъявляемым требованиям. </w:t>
      </w:r>
    </w:p>
    <w:p w:rsidR="00AC1803" w:rsidRPr="00AC1803" w:rsidRDefault="00AC1803" w:rsidP="00AC180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35E29">
        <w:rPr>
          <w:sz w:val="28"/>
          <w:szCs w:val="28"/>
        </w:rPr>
        <w:t>Я выбрала в качестве одного из главных направлений своей деятельности развитие коммуникативных умений и навыков, учащихся с помощью различных технологий, как наиболее эффективных в реализации поста</w:t>
      </w:r>
      <w:r w:rsidRPr="00135E29">
        <w:rPr>
          <w:sz w:val="28"/>
          <w:szCs w:val="28"/>
        </w:rPr>
        <w:t>в</w:t>
      </w:r>
      <w:r w:rsidRPr="00135E29">
        <w:rPr>
          <w:sz w:val="28"/>
          <w:szCs w:val="28"/>
        </w:rPr>
        <w:t xml:space="preserve">ленной задачи. Учитывая поставленную задачу, я ежегодно изучаю </w:t>
      </w:r>
      <w:r w:rsidRPr="00135E29">
        <w:rPr>
          <w:rStyle w:val="a4"/>
          <w:b w:val="0"/>
          <w:bCs w:val="0"/>
          <w:sz w:val="28"/>
          <w:szCs w:val="28"/>
          <w:lang w:val="ru-RU"/>
        </w:rPr>
        <w:t>уровень развития</w:t>
      </w:r>
      <w:r w:rsidRPr="00135E29">
        <w:rPr>
          <w:sz w:val="28"/>
          <w:szCs w:val="28"/>
        </w:rPr>
        <w:t xml:space="preserve"> комм</w:t>
      </w:r>
      <w:r w:rsidRPr="00135E29">
        <w:rPr>
          <w:sz w:val="28"/>
          <w:szCs w:val="28"/>
        </w:rPr>
        <w:t>у</w:t>
      </w:r>
      <w:r w:rsidRPr="00135E29">
        <w:rPr>
          <w:sz w:val="28"/>
          <w:szCs w:val="28"/>
        </w:rPr>
        <w:t>никативных уме</w:t>
      </w:r>
      <w:r>
        <w:rPr>
          <w:sz w:val="28"/>
          <w:szCs w:val="28"/>
        </w:rPr>
        <w:t>ний и навыков, что очень важно для совершенствования учебно-воспитательного процесса.</w:t>
      </w:r>
      <w:r w:rsidRPr="00616232">
        <w:t xml:space="preserve">                </w:t>
      </w:r>
    </w:p>
    <w:p w:rsidR="00AC1803" w:rsidRPr="009167FC" w:rsidRDefault="00AC1803" w:rsidP="00AC1803">
      <w:pPr>
        <w:tabs>
          <w:tab w:val="left" w:pos="600"/>
        </w:tabs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55476E">
        <w:rPr>
          <w:i/>
          <w:sz w:val="28"/>
          <w:szCs w:val="28"/>
          <w:u w:val="single"/>
        </w:rPr>
        <w:t>Коммуникативная компетенция</w:t>
      </w:r>
      <w:r w:rsidRPr="009167FC">
        <w:rPr>
          <w:sz w:val="28"/>
          <w:szCs w:val="28"/>
        </w:rPr>
        <w:t xml:space="preserve"> - это способность реализовать лингвистическую компетенцию в различных условиях речевого общения, с учетом социальных норм поведения и коммуникативной целесообразности высказывания. Формирование коммуникативной компетенции является основной и ведущей целью обучения иностранному языку. Ее ведущим компонентом являются речевые (коммуникативные) умения, которые включают умение говорения, умение чтения с пониманием, умение понимания на слух и умение письма.</w:t>
      </w:r>
    </w:p>
    <w:p w:rsidR="00AC1803" w:rsidRPr="00D63A58" w:rsidRDefault="00AC1803" w:rsidP="00AC1803">
      <w:pPr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Pr="0055476E">
        <w:rPr>
          <w:i/>
          <w:sz w:val="28"/>
          <w:szCs w:val="28"/>
          <w:u w:val="single"/>
        </w:rPr>
        <w:t>Креативность</w:t>
      </w:r>
      <w:proofErr w:type="spellEnd"/>
      <w:r w:rsidRPr="00D63A58">
        <w:rPr>
          <w:sz w:val="28"/>
          <w:szCs w:val="28"/>
        </w:rPr>
        <w:t xml:space="preserve"> — это способность творить, создавать, пр</w:t>
      </w:r>
      <w:r>
        <w:rPr>
          <w:sz w:val="28"/>
          <w:szCs w:val="28"/>
        </w:rPr>
        <w:t>ивносить что-то                новое</w:t>
      </w:r>
      <w:r w:rsidRPr="00D63A58">
        <w:rPr>
          <w:sz w:val="28"/>
          <w:szCs w:val="28"/>
        </w:rPr>
        <w:t>.</w:t>
      </w:r>
    </w:p>
    <w:p w:rsidR="00AC1803" w:rsidRPr="009167FC" w:rsidRDefault="00AC1803" w:rsidP="00AC1803">
      <w:pPr>
        <w:tabs>
          <w:tab w:val="num" w:pos="0"/>
          <w:tab w:val="left" w:pos="54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B4ECD">
        <w:rPr>
          <w:bCs/>
          <w:i/>
          <w:sz w:val="28"/>
          <w:szCs w:val="28"/>
          <w:u w:val="single"/>
        </w:rPr>
        <w:t>Учебная деятельность</w:t>
      </w:r>
      <w:r w:rsidRPr="000B4ECD">
        <w:rPr>
          <w:sz w:val="28"/>
          <w:szCs w:val="28"/>
        </w:rPr>
        <w:t xml:space="preserve"> </w:t>
      </w:r>
      <w:r w:rsidRPr="009167FC">
        <w:rPr>
          <w:sz w:val="28"/>
          <w:szCs w:val="28"/>
        </w:rPr>
        <w:t>– процесс, в результате которого человек приобретает новые или изменяет существующие у него знания, умения и навыки, совершенствует и развивает свои способности.</w:t>
      </w:r>
    </w:p>
    <w:p w:rsidR="00AC1803" w:rsidRPr="009167FC" w:rsidRDefault="00AC1803" w:rsidP="00AC1803">
      <w:pPr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5476E">
        <w:rPr>
          <w:bCs/>
          <w:i/>
          <w:sz w:val="28"/>
          <w:szCs w:val="28"/>
          <w:u w:val="single"/>
        </w:rPr>
        <w:lastRenderedPageBreak/>
        <w:t>Обучение</w:t>
      </w:r>
      <w:r w:rsidRPr="009167FC">
        <w:rPr>
          <w:sz w:val="28"/>
          <w:szCs w:val="28"/>
        </w:rPr>
        <w:t xml:space="preserve"> – совместная учебная деятельность учащегося и учителя, характеризует процесс передачи знаний, умений и навыков, а если говорить шире – жизненного опыта от учителя к учащемуся.</w:t>
      </w:r>
    </w:p>
    <w:p w:rsidR="00AC1803" w:rsidRPr="009167FC" w:rsidRDefault="00AC1803" w:rsidP="00AC1803">
      <w:pPr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55476E">
        <w:rPr>
          <w:bCs/>
          <w:i/>
          <w:sz w:val="28"/>
          <w:szCs w:val="28"/>
          <w:u w:val="single"/>
        </w:rPr>
        <w:t>Мотивированность</w:t>
      </w:r>
      <w:proofErr w:type="spellEnd"/>
      <w:r w:rsidRPr="0055476E">
        <w:rPr>
          <w:bCs/>
          <w:i/>
          <w:sz w:val="28"/>
          <w:szCs w:val="28"/>
          <w:u w:val="single"/>
        </w:rPr>
        <w:t xml:space="preserve"> обучения</w:t>
      </w:r>
      <w:r w:rsidRPr="009167FC">
        <w:rPr>
          <w:sz w:val="28"/>
          <w:szCs w:val="28"/>
        </w:rPr>
        <w:t xml:space="preserve"> – личная заинтересованность преподавателей в том, чтобы учащиеся как можно лучше усваивали учебный материал.</w:t>
      </w:r>
    </w:p>
    <w:p w:rsidR="00AC1803" w:rsidRPr="009167FC" w:rsidRDefault="00AC1803" w:rsidP="00AC1803">
      <w:pPr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5476E">
        <w:rPr>
          <w:bCs/>
          <w:i/>
          <w:sz w:val="28"/>
          <w:szCs w:val="28"/>
          <w:u w:val="single"/>
        </w:rPr>
        <w:t>Интеллект</w:t>
      </w:r>
      <w:r w:rsidRPr="009167FC">
        <w:rPr>
          <w:sz w:val="28"/>
          <w:szCs w:val="28"/>
        </w:rPr>
        <w:t xml:space="preserve"> – совокупность врожденных или приобретенных при жизни общих умстве</w:t>
      </w:r>
      <w:r w:rsidRPr="009167FC">
        <w:rPr>
          <w:sz w:val="28"/>
          <w:szCs w:val="28"/>
        </w:rPr>
        <w:t>н</w:t>
      </w:r>
      <w:r w:rsidRPr="009167FC">
        <w:rPr>
          <w:sz w:val="28"/>
          <w:szCs w:val="28"/>
        </w:rPr>
        <w:t>ных способностей, от которых зависит успешность освоения человеком различных видов де</w:t>
      </w:r>
      <w:r w:rsidRPr="009167FC">
        <w:rPr>
          <w:sz w:val="28"/>
          <w:szCs w:val="28"/>
        </w:rPr>
        <w:t>я</w:t>
      </w:r>
      <w:r w:rsidRPr="009167FC">
        <w:rPr>
          <w:sz w:val="28"/>
          <w:szCs w:val="28"/>
        </w:rPr>
        <w:t>тельности.</w:t>
      </w:r>
    </w:p>
    <w:p w:rsidR="00AC1803" w:rsidRPr="009167FC" w:rsidRDefault="00AC1803" w:rsidP="00AC1803">
      <w:pPr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5476E">
        <w:rPr>
          <w:bCs/>
          <w:i/>
          <w:sz w:val="28"/>
          <w:szCs w:val="28"/>
          <w:u w:val="single"/>
        </w:rPr>
        <w:t>Проблемная ситуация</w:t>
      </w:r>
      <w:r w:rsidRPr="009167FC">
        <w:rPr>
          <w:b/>
          <w:bCs/>
          <w:sz w:val="28"/>
          <w:szCs w:val="28"/>
        </w:rPr>
        <w:t xml:space="preserve"> –</w:t>
      </w:r>
      <w:r w:rsidRPr="009167FC">
        <w:rPr>
          <w:sz w:val="28"/>
          <w:szCs w:val="28"/>
        </w:rPr>
        <w:t xml:space="preserve"> учебная ситуация, которая содержит в себе какой-либо трудно разрешимый для учащихся вопрос.</w:t>
      </w:r>
    </w:p>
    <w:p w:rsidR="00AC1803" w:rsidRPr="009167FC" w:rsidRDefault="00AC1803" w:rsidP="00AC180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5476E">
        <w:rPr>
          <w:rStyle w:val="categoryname1"/>
          <w:b w:val="0"/>
          <w:i/>
          <w:sz w:val="28"/>
          <w:szCs w:val="28"/>
          <w:u w:val="single"/>
        </w:rPr>
        <w:t>Коммуникативное  мышление</w:t>
      </w:r>
      <w:r w:rsidRPr="009167FC">
        <w:rPr>
          <w:rStyle w:val="categoryname1"/>
          <w:sz w:val="28"/>
          <w:szCs w:val="28"/>
        </w:rPr>
        <w:t xml:space="preserve"> – </w:t>
      </w:r>
      <w:r w:rsidRPr="009167FC">
        <w:rPr>
          <w:sz w:val="28"/>
          <w:szCs w:val="28"/>
        </w:rPr>
        <w:t>мыслительные процессы на иностранном языке, прив</w:t>
      </w:r>
      <w:r w:rsidRPr="009167FC">
        <w:rPr>
          <w:sz w:val="28"/>
          <w:szCs w:val="28"/>
        </w:rPr>
        <w:t>о</w:t>
      </w:r>
      <w:r w:rsidRPr="009167FC">
        <w:rPr>
          <w:sz w:val="28"/>
          <w:szCs w:val="28"/>
        </w:rPr>
        <w:t>дящие к достижению цели.</w:t>
      </w:r>
    </w:p>
    <w:p w:rsidR="00AC1803" w:rsidRDefault="00AC1803" w:rsidP="00AC1803">
      <w:pPr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5476E">
        <w:rPr>
          <w:bCs/>
          <w:i/>
          <w:sz w:val="28"/>
          <w:szCs w:val="28"/>
          <w:u w:val="single"/>
        </w:rPr>
        <w:t>Творческая активность</w:t>
      </w:r>
      <w:r w:rsidRPr="009167FC">
        <w:rPr>
          <w:sz w:val="28"/>
          <w:szCs w:val="28"/>
        </w:rPr>
        <w:t xml:space="preserve"> в процессе обучения представляет собой высший уровень позн</w:t>
      </w:r>
      <w:r w:rsidRPr="009167FC">
        <w:rPr>
          <w:sz w:val="28"/>
          <w:szCs w:val="28"/>
        </w:rPr>
        <w:t>а</w:t>
      </w:r>
      <w:r w:rsidRPr="009167FC">
        <w:rPr>
          <w:sz w:val="28"/>
          <w:szCs w:val="28"/>
        </w:rPr>
        <w:t>вательной активности, характеризующийся стремлением личности к преодолению привычных норм и способов действий. Творческая активность проявляется в готовности учащихся к сам</w:t>
      </w:r>
      <w:r w:rsidRPr="009167FC">
        <w:rPr>
          <w:sz w:val="28"/>
          <w:szCs w:val="28"/>
        </w:rPr>
        <w:t>о</w:t>
      </w:r>
      <w:r w:rsidRPr="009167FC">
        <w:rPr>
          <w:sz w:val="28"/>
          <w:szCs w:val="28"/>
        </w:rPr>
        <w:t>совершенствованию, самостоятельности и инициативе в ходе решения учебно-творческих з</w:t>
      </w:r>
      <w:r w:rsidRPr="009167FC">
        <w:rPr>
          <w:sz w:val="28"/>
          <w:szCs w:val="28"/>
        </w:rPr>
        <w:t>а</w:t>
      </w:r>
      <w:r w:rsidRPr="009167FC">
        <w:rPr>
          <w:sz w:val="28"/>
          <w:szCs w:val="28"/>
        </w:rPr>
        <w:t xml:space="preserve">дач, в создании нового продукта деятельности. </w:t>
      </w:r>
    </w:p>
    <w:p w:rsidR="00AC1803" w:rsidRPr="00897ACB" w:rsidRDefault="00AC1803" w:rsidP="00AC1803">
      <w:pPr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AC1803" w:rsidRPr="009167FC" w:rsidRDefault="00AC1803" w:rsidP="00AC1803">
      <w:pPr>
        <w:pStyle w:val="a5"/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67FC">
        <w:rPr>
          <w:sz w:val="28"/>
          <w:szCs w:val="28"/>
        </w:rPr>
        <w:t>Закономерности педагогического процесса находят свое конкретное выражение в осно</w:t>
      </w:r>
      <w:r w:rsidRPr="009167FC">
        <w:rPr>
          <w:sz w:val="28"/>
          <w:szCs w:val="28"/>
        </w:rPr>
        <w:t>в</w:t>
      </w:r>
      <w:r w:rsidRPr="009167FC">
        <w:rPr>
          <w:sz w:val="28"/>
          <w:szCs w:val="28"/>
        </w:rPr>
        <w:t>ных положениях, определяющих его общую организацию, содержание, формы и методы, т.е. в принципах.</w:t>
      </w:r>
    </w:p>
    <w:p w:rsidR="00AC1803" w:rsidRPr="009167FC" w:rsidRDefault="00AC1803" w:rsidP="00AC1803">
      <w:pPr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67FC">
        <w:rPr>
          <w:sz w:val="28"/>
          <w:szCs w:val="28"/>
        </w:rPr>
        <w:t>Принципы отражают основные требования к организации педагогической деятельности, указывают ее направление, а в конечном итоге помогают творчески подойти к решению комм</w:t>
      </w:r>
      <w:r w:rsidRPr="009167FC">
        <w:rPr>
          <w:sz w:val="28"/>
          <w:szCs w:val="28"/>
        </w:rPr>
        <w:t>у</w:t>
      </w:r>
      <w:r w:rsidRPr="009167FC">
        <w:rPr>
          <w:sz w:val="28"/>
          <w:szCs w:val="28"/>
        </w:rPr>
        <w:t>никативных задач.</w:t>
      </w:r>
    </w:p>
    <w:p w:rsidR="00AC1803" w:rsidRPr="000B4ECD" w:rsidRDefault="00AC1803" w:rsidP="00AC1803">
      <w:pPr>
        <w:pStyle w:val="1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4EC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</w:t>
      </w:r>
    </w:p>
    <w:p w:rsidR="00AC1803" w:rsidRPr="009167FC" w:rsidRDefault="00AC1803" w:rsidP="00AC1803">
      <w:pPr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67FC">
        <w:rPr>
          <w:sz w:val="28"/>
          <w:szCs w:val="28"/>
        </w:rPr>
        <w:t>Реализация этого принципа требует подчинения всей образовательно-воспитательной р</w:t>
      </w:r>
      <w:r w:rsidRPr="009167FC">
        <w:rPr>
          <w:sz w:val="28"/>
          <w:szCs w:val="28"/>
        </w:rPr>
        <w:t>а</w:t>
      </w:r>
      <w:r w:rsidRPr="009167FC">
        <w:rPr>
          <w:sz w:val="28"/>
          <w:szCs w:val="28"/>
        </w:rPr>
        <w:t>боты задачам формирования развитой личности.</w:t>
      </w:r>
    </w:p>
    <w:p w:rsidR="00AC1803" w:rsidRPr="009167FC" w:rsidRDefault="00AC1803" w:rsidP="00AC1803">
      <w:pPr>
        <w:tabs>
          <w:tab w:val="num" w:pos="0"/>
        </w:tabs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9167FC">
        <w:rPr>
          <w:b/>
          <w:bCs/>
          <w:sz w:val="28"/>
          <w:szCs w:val="28"/>
        </w:rPr>
        <w:t xml:space="preserve">Принцип связи с жизнью </w:t>
      </w:r>
    </w:p>
    <w:p w:rsidR="00AC1803" w:rsidRPr="009167FC" w:rsidRDefault="00AC1803" w:rsidP="00AC1803">
      <w:pPr>
        <w:pStyle w:val="a5"/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67FC">
        <w:rPr>
          <w:sz w:val="28"/>
          <w:szCs w:val="28"/>
        </w:rPr>
        <w:t xml:space="preserve">Практика является источником познавательной деятельности, единственным объективно правильным критерием истины и областью приложения результатов познания и других видов деятельности. </w:t>
      </w:r>
    </w:p>
    <w:p w:rsidR="00AC1803" w:rsidRPr="009167FC" w:rsidRDefault="00AC1803" w:rsidP="00AC1803">
      <w:pPr>
        <w:pStyle w:val="a5"/>
        <w:tabs>
          <w:tab w:val="num" w:pos="0"/>
        </w:tabs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167FC">
        <w:rPr>
          <w:b/>
          <w:bCs/>
          <w:sz w:val="28"/>
          <w:szCs w:val="28"/>
        </w:rPr>
        <w:t>Принцип научности</w:t>
      </w:r>
    </w:p>
    <w:p w:rsidR="00AC1803" w:rsidRPr="009167FC" w:rsidRDefault="00AC1803" w:rsidP="00AC1803">
      <w:pPr>
        <w:pStyle w:val="a5"/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67FC">
        <w:rPr>
          <w:sz w:val="28"/>
          <w:szCs w:val="28"/>
        </w:rPr>
        <w:t xml:space="preserve">Является ведущим ориентиром при приведении  содержания образования в соответствие с уровнем развития накопленным мировой цивилизацией. Имея прямое отношение к содержанию образования, он </w:t>
      </w:r>
      <w:r w:rsidRPr="009167FC">
        <w:rPr>
          <w:sz w:val="28"/>
          <w:szCs w:val="28"/>
        </w:rPr>
        <w:lastRenderedPageBreak/>
        <w:t>проявляется</w:t>
      </w:r>
      <w:r>
        <w:rPr>
          <w:sz w:val="28"/>
          <w:szCs w:val="28"/>
        </w:rPr>
        <w:t>,</w:t>
      </w:r>
      <w:r w:rsidRPr="009167FC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9167FC">
        <w:rPr>
          <w:sz w:val="28"/>
          <w:szCs w:val="28"/>
        </w:rPr>
        <w:t xml:space="preserve">  при разработке учебных планов, учебных программ и учебников.</w:t>
      </w:r>
    </w:p>
    <w:p w:rsidR="00AC1803" w:rsidRPr="009167FC" w:rsidRDefault="00AC1803" w:rsidP="00AC1803">
      <w:pPr>
        <w:pStyle w:val="a5"/>
        <w:tabs>
          <w:tab w:val="num" w:pos="0"/>
        </w:tabs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167FC">
        <w:rPr>
          <w:b/>
          <w:bCs/>
          <w:sz w:val="28"/>
          <w:szCs w:val="28"/>
        </w:rPr>
        <w:t xml:space="preserve">Принцип преемственности, последовательности и систематичности </w:t>
      </w:r>
      <w:r w:rsidRPr="009167FC">
        <w:rPr>
          <w:sz w:val="28"/>
          <w:szCs w:val="28"/>
        </w:rPr>
        <w:t>направлен на з</w:t>
      </w:r>
      <w:r w:rsidRPr="009167FC">
        <w:rPr>
          <w:sz w:val="28"/>
          <w:szCs w:val="28"/>
        </w:rPr>
        <w:t>а</w:t>
      </w:r>
      <w:r w:rsidRPr="009167FC">
        <w:rPr>
          <w:sz w:val="28"/>
          <w:szCs w:val="28"/>
        </w:rPr>
        <w:t>крепление ранее усвоенных знаний, умений, навыков, личностных качеств, их последовател</w:t>
      </w:r>
      <w:r w:rsidRPr="009167FC">
        <w:rPr>
          <w:sz w:val="28"/>
          <w:szCs w:val="28"/>
        </w:rPr>
        <w:t>ь</w:t>
      </w:r>
      <w:r w:rsidRPr="009167FC">
        <w:rPr>
          <w:sz w:val="28"/>
          <w:szCs w:val="28"/>
        </w:rPr>
        <w:t>ное развитие и совершенствование. Требование преемственности предполагает такую орган</w:t>
      </w:r>
      <w:r w:rsidRPr="009167FC">
        <w:rPr>
          <w:sz w:val="28"/>
          <w:szCs w:val="28"/>
        </w:rPr>
        <w:t>и</w:t>
      </w:r>
      <w:r w:rsidRPr="009167FC">
        <w:rPr>
          <w:sz w:val="28"/>
          <w:szCs w:val="28"/>
        </w:rPr>
        <w:t>зацию педагогического процесса, при которой то или иное мероприятие, тот или иной урок я</w:t>
      </w:r>
      <w:r w:rsidRPr="009167FC">
        <w:rPr>
          <w:sz w:val="28"/>
          <w:szCs w:val="28"/>
        </w:rPr>
        <w:t>в</w:t>
      </w:r>
      <w:r w:rsidRPr="009167FC">
        <w:rPr>
          <w:sz w:val="28"/>
          <w:szCs w:val="28"/>
        </w:rPr>
        <w:t>ляется логическим продолжением ранее проводимой работы, оно закрепляет и развивает до</w:t>
      </w:r>
      <w:r w:rsidRPr="009167FC">
        <w:rPr>
          <w:sz w:val="28"/>
          <w:szCs w:val="28"/>
        </w:rPr>
        <w:t>с</w:t>
      </w:r>
      <w:r w:rsidRPr="009167FC">
        <w:rPr>
          <w:sz w:val="28"/>
          <w:szCs w:val="28"/>
        </w:rPr>
        <w:t>тигнутое, поднимает воспитанника на более высокий уровень развития. На практике принцип преемственности, систематичности и последовательности реализуется в процессе планиров</w:t>
      </w:r>
      <w:r w:rsidRPr="009167FC">
        <w:rPr>
          <w:sz w:val="28"/>
          <w:szCs w:val="28"/>
        </w:rPr>
        <w:t>а</w:t>
      </w:r>
      <w:r w:rsidRPr="009167FC">
        <w:rPr>
          <w:sz w:val="28"/>
          <w:szCs w:val="28"/>
        </w:rPr>
        <w:t>ния. В ходе тематического планирования намечается последовательность изучения отдельных вопросов темы, отбирается содержание, намечается система уроков и других форм организации педагогического процесса, планируется повторение, закрепление и другие формы контроля.</w:t>
      </w:r>
    </w:p>
    <w:p w:rsidR="00AC1803" w:rsidRDefault="00AC1803" w:rsidP="00AC1803">
      <w:pPr>
        <w:pStyle w:val="a5"/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67FC">
        <w:rPr>
          <w:b/>
          <w:bCs/>
          <w:sz w:val="28"/>
          <w:szCs w:val="28"/>
        </w:rPr>
        <w:t xml:space="preserve">Принцип сознательности и активности </w:t>
      </w:r>
      <w:r w:rsidRPr="009167FC">
        <w:rPr>
          <w:sz w:val="28"/>
          <w:szCs w:val="28"/>
        </w:rPr>
        <w:t>учащихся в педагогическом процессе. Акти</w:t>
      </w:r>
      <w:r w:rsidRPr="009167FC">
        <w:rPr>
          <w:sz w:val="28"/>
          <w:szCs w:val="28"/>
        </w:rPr>
        <w:t>в</w:t>
      </w:r>
      <w:r w:rsidRPr="009167FC">
        <w:rPr>
          <w:sz w:val="28"/>
          <w:szCs w:val="28"/>
        </w:rPr>
        <w:t>ность личности социальна по своей природе, это концентрированный показатель ее деятельной сущности. Активность школьников должна быть направлена не столько на простое запомин</w:t>
      </w:r>
      <w:r w:rsidRPr="009167FC">
        <w:rPr>
          <w:sz w:val="28"/>
          <w:szCs w:val="28"/>
        </w:rPr>
        <w:t>а</w:t>
      </w:r>
      <w:r w:rsidRPr="009167FC">
        <w:rPr>
          <w:sz w:val="28"/>
          <w:szCs w:val="28"/>
        </w:rPr>
        <w:t>ние и проявление внимания, сколько на сам процесс самостоятельного добывания знаний.</w:t>
      </w:r>
    </w:p>
    <w:p w:rsidR="00AC1803" w:rsidRPr="009167FC" w:rsidRDefault="00AC1803" w:rsidP="00AC1803">
      <w:pPr>
        <w:pStyle w:val="a5"/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AC1803" w:rsidRPr="009167FC" w:rsidRDefault="00AC1803" w:rsidP="00AC1803">
      <w:pPr>
        <w:pStyle w:val="a5"/>
        <w:tabs>
          <w:tab w:val="num" w:pos="0"/>
        </w:tabs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167FC">
        <w:rPr>
          <w:b/>
          <w:bCs/>
          <w:sz w:val="28"/>
          <w:szCs w:val="28"/>
        </w:rPr>
        <w:t>Принцип доступности и посильности</w:t>
      </w:r>
    </w:p>
    <w:p w:rsidR="00AC1803" w:rsidRPr="009167FC" w:rsidRDefault="00AC1803" w:rsidP="00AC1803">
      <w:pPr>
        <w:pStyle w:val="a5"/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67FC">
        <w:rPr>
          <w:sz w:val="28"/>
          <w:szCs w:val="28"/>
        </w:rPr>
        <w:t>Обучение и воспитание школьников, их деятельность должна строиться на основе учета реальных возможностей, предупреждения интеллектуальных, физических и нервно-эмоциональных перегрузок, отрицательно сказывающихся на их физическом и психическом состоянии.</w:t>
      </w:r>
    </w:p>
    <w:p w:rsidR="00AC1803" w:rsidRPr="009167FC" w:rsidRDefault="00AC1803" w:rsidP="00AC1803">
      <w:pPr>
        <w:pStyle w:val="a5"/>
        <w:tabs>
          <w:tab w:val="num" w:pos="0"/>
        </w:tabs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167FC">
        <w:rPr>
          <w:b/>
          <w:bCs/>
          <w:sz w:val="28"/>
          <w:szCs w:val="28"/>
        </w:rPr>
        <w:t>Принцип учета возрастных и индивидуальных особенностей учащихся</w:t>
      </w:r>
    </w:p>
    <w:p w:rsidR="00AC1803" w:rsidRPr="009167FC" w:rsidRDefault="00AC1803" w:rsidP="00AC1803">
      <w:pPr>
        <w:pStyle w:val="a5"/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67FC">
        <w:rPr>
          <w:sz w:val="28"/>
          <w:szCs w:val="28"/>
        </w:rPr>
        <w:t>Эффективность учебно-воспитательной работы снижается, если предъявляемые требов</w:t>
      </w:r>
      <w:r w:rsidRPr="009167FC">
        <w:rPr>
          <w:sz w:val="28"/>
          <w:szCs w:val="28"/>
        </w:rPr>
        <w:t>а</w:t>
      </w:r>
      <w:r w:rsidRPr="009167FC">
        <w:rPr>
          <w:sz w:val="28"/>
          <w:szCs w:val="28"/>
        </w:rPr>
        <w:t>ния и организационные структуры отстают от возрастных возможностей учащихся или неп</w:t>
      </w:r>
      <w:r w:rsidRPr="009167FC">
        <w:rPr>
          <w:sz w:val="28"/>
          <w:szCs w:val="28"/>
        </w:rPr>
        <w:t>о</w:t>
      </w:r>
      <w:r w:rsidRPr="009167FC">
        <w:rPr>
          <w:sz w:val="28"/>
          <w:szCs w:val="28"/>
        </w:rPr>
        <w:t>сильны для них. Не менее важно учитывать их половозрастные особенности.</w:t>
      </w:r>
    </w:p>
    <w:p w:rsidR="00AC1803" w:rsidRPr="009167FC" w:rsidRDefault="00AC1803" w:rsidP="00AC1803">
      <w:pPr>
        <w:pStyle w:val="a5"/>
        <w:tabs>
          <w:tab w:val="num" w:pos="0"/>
        </w:tabs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167FC">
        <w:rPr>
          <w:b/>
          <w:bCs/>
          <w:sz w:val="28"/>
          <w:szCs w:val="28"/>
        </w:rPr>
        <w:t>Принцип прочности и действенности результатов образования, воспитания и разв</w:t>
      </w:r>
      <w:r w:rsidRPr="009167FC">
        <w:rPr>
          <w:b/>
          <w:bCs/>
          <w:sz w:val="28"/>
          <w:szCs w:val="28"/>
        </w:rPr>
        <w:t>и</w:t>
      </w:r>
      <w:r w:rsidRPr="009167FC">
        <w:rPr>
          <w:b/>
          <w:bCs/>
          <w:sz w:val="28"/>
          <w:szCs w:val="28"/>
        </w:rPr>
        <w:t>тия</w:t>
      </w:r>
    </w:p>
    <w:p w:rsidR="00AC1803" w:rsidRPr="009167FC" w:rsidRDefault="00AC1803" w:rsidP="00AC180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67FC">
        <w:rPr>
          <w:sz w:val="28"/>
          <w:szCs w:val="28"/>
        </w:rPr>
        <w:t xml:space="preserve">Реализация этого принципа связана с деятельностью памяти, прежде всего смысловой. Только увязывание нового с ранее </w:t>
      </w:r>
      <w:proofErr w:type="gramStart"/>
      <w:r w:rsidRPr="009167FC">
        <w:rPr>
          <w:sz w:val="28"/>
          <w:szCs w:val="28"/>
        </w:rPr>
        <w:t>усвоенным</w:t>
      </w:r>
      <w:proofErr w:type="gramEnd"/>
      <w:r w:rsidRPr="009167FC">
        <w:rPr>
          <w:sz w:val="28"/>
          <w:szCs w:val="28"/>
        </w:rPr>
        <w:t xml:space="preserve">, только </w:t>
      </w:r>
      <w:r w:rsidRPr="009167FC">
        <w:rPr>
          <w:sz w:val="28"/>
          <w:szCs w:val="28"/>
        </w:rPr>
        <w:lastRenderedPageBreak/>
        <w:t>введение новых знаний в структуру ли</w:t>
      </w:r>
      <w:r w:rsidRPr="009167FC">
        <w:rPr>
          <w:sz w:val="28"/>
          <w:szCs w:val="28"/>
        </w:rPr>
        <w:t>ч</w:t>
      </w:r>
      <w:r w:rsidRPr="009167FC">
        <w:rPr>
          <w:sz w:val="28"/>
          <w:szCs w:val="28"/>
        </w:rPr>
        <w:t>ностного опыта обеспечивают их прочность.</w:t>
      </w:r>
    </w:p>
    <w:p w:rsidR="00AC1803" w:rsidRPr="009167FC" w:rsidRDefault="00AC1803" w:rsidP="00AC180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167FC">
        <w:rPr>
          <w:sz w:val="28"/>
          <w:szCs w:val="28"/>
        </w:rPr>
        <w:t xml:space="preserve">Принцип опоры </w:t>
      </w:r>
      <w:proofErr w:type="gramStart"/>
      <w:r w:rsidRPr="009167FC">
        <w:rPr>
          <w:sz w:val="28"/>
          <w:szCs w:val="28"/>
        </w:rPr>
        <w:t>на</w:t>
      </w:r>
      <w:proofErr w:type="gramEnd"/>
      <w:r w:rsidRPr="009167FC">
        <w:rPr>
          <w:sz w:val="28"/>
          <w:szCs w:val="28"/>
        </w:rPr>
        <w:t xml:space="preserve"> </w:t>
      </w:r>
      <w:proofErr w:type="gramStart"/>
      <w:r w:rsidRPr="009167FC">
        <w:rPr>
          <w:sz w:val="28"/>
          <w:szCs w:val="28"/>
        </w:rPr>
        <w:t>положительное</w:t>
      </w:r>
      <w:proofErr w:type="gramEnd"/>
      <w:r w:rsidRPr="009167FC">
        <w:rPr>
          <w:sz w:val="28"/>
          <w:szCs w:val="28"/>
        </w:rPr>
        <w:t xml:space="preserve"> в человеке, на сильные стороны его деятельности. Если п</w:t>
      </w:r>
      <w:r w:rsidRPr="009167FC">
        <w:rPr>
          <w:sz w:val="28"/>
          <w:szCs w:val="28"/>
        </w:rPr>
        <w:t>о</w:t>
      </w:r>
      <w:r w:rsidRPr="009167FC">
        <w:rPr>
          <w:sz w:val="28"/>
          <w:szCs w:val="28"/>
        </w:rPr>
        <w:t>ложительные стороны характера, деятельности, поведения школьника отмечают учителя, тов</w:t>
      </w:r>
      <w:r w:rsidRPr="009167FC">
        <w:rPr>
          <w:sz w:val="28"/>
          <w:szCs w:val="28"/>
        </w:rPr>
        <w:t>а</w:t>
      </w:r>
      <w:r w:rsidRPr="009167FC">
        <w:rPr>
          <w:sz w:val="28"/>
          <w:szCs w:val="28"/>
        </w:rPr>
        <w:t>рищи, то подросток старается стать лучше, сделать больше и качественнее и т.д.</w:t>
      </w:r>
    </w:p>
    <w:p w:rsidR="00AC1803" w:rsidRPr="009167FC" w:rsidRDefault="00AC1803" w:rsidP="00AC1803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E82E26">
        <w:rPr>
          <w:b/>
          <w:sz w:val="28"/>
          <w:szCs w:val="28"/>
        </w:rPr>
        <w:t xml:space="preserve">Требования к формированию коммуникативной компетенции: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Адекватно воспринимать устную речь и быть способным передавать содержание прослушанного текста в сжатом или развёрнутом виде в соответствии с ситуацией общения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Выбирать и использовать средства языка в соответствии с коммуникативной задачей и ситуацией общения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Владеть монологической и диалогической речью, соблюдая этические нормы общения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Владеть навыками осознанного, беглого чтения текстов различных стилей и жанров, проводить их информационно-смысловой анализ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>• Создавать письменные высказывания,</w:t>
      </w:r>
      <w:r>
        <w:rPr>
          <w:sz w:val="28"/>
          <w:szCs w:val="28"/>
        </w:rPr>
        <w:t xml:space="preserve"> </w:t>
      </w:r>
      <w:r w:rsidRPr="00E82E26">
        <w:rPr>
          <w:sz w:val="28"/>
          <w:szCs w:val="28"/>
        </w:rPr>
        <w:t xml:space="preserve">адекватно передавая содержание прослушанного или прочитанного текста с заданной степенью конкретизации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Составлять план, тезисы, конспект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Владеть иностранным </w:t>
      </w:r>
      <w:r w:rsidRPr="00E82E26">
        <w:rPr>
          <w:sz w:val="28"/>
          <w:szCs w:val="28"/>
        </w:rPr>
        <w:t xml:space="preserve">языком на уровне функциональной грамотности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E26">
        <w:rPr>
          <w:sz w:val="28"/>
          <w:szCs w:val="28"/>
        </w:rPr>
        <w:t>Что же способствует качественному фор</w:t>
      </w:r>
      <w:r>
        <w:rPr>
          <w:sz w:val="28"/>
          <w:szCs w:val="28"/>
        </w:rPr>
        <w:t xml:space="preserve">мированию ключевых компетенций на моих уроках немецкого </w:t>
      </w:r>
      <w:r w:rsidRPr="00E82E26">
        <w:rPr>
          <w:sz w:val="28"/>
          <w:szCs w:val="28"/>
        </w:rPr>
        <w:t xml:space="preserve">языка и во внеурочной деятельности? Прежде всего </w:t>
      </w:r>
      <w:r>
        <w:rPr>
          <w:sz w:val="28"/>
          <w:szCs w:val="28"/>
        </w:rPr>
        <w:t xml:space="preserve">- </w:t>
      </w:r>
      <w:r w:rsidRPr="00E82E26">
        <w:rPr>
          <w:sz w:val="28"/>
          <w:szCs w:val="28"/>
        </w:rPr>
        <w:t>это использование ИКТ. Использование обучающих программ не только делает процесс обучения эффективным, но и увлекательным и лёгким для понимания. Преимущество использования коммуникативного подхода в учебном процессе в том, что формирование коммуникативных умений способствует повышению мотивации учащихся, содействует установлен</w:t>
      </w:r>
      <w:r>
        <w:rPr>
          <w:sz w:val="28"/>
          <w:szCs w:val="28"/>
        </w:rPr>
        <w:t xml:space="preserve">ию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связей, способ</w:t>
      </w:r>
      <w:r w:rsidRPr="00E82E26">
        <w:rPr>
          <w:sz w:val="28"/>
          <w:szCs w:val="28"/>
        </w:rPr>
        <w:t xml:space="preserve">ствует развитию познавательной активности, воображения, самодисциплины, </w:t>
      </w:r>
      <w:r>
        <w:rPr>
          <w:sz w:val="28"/>
          <w:szCs w:val="28"/>
        </w:rPr>
        <w:t>навыков совместной деятельности</w:t>
      </w:r>
      <w:r w:rsidRPr="00E82E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82E26">
        <w:rPr>
          <w:sz w:val="28"/>
          <w:szCs w:val="28"/>
        </w:rPr>
        <w:t>а также изучению мента</w:t>
      </w:r>
      <w:r>
        <w:rPr>
          <w:sz w:val="28"/>
          <w:szCs w:val="28"/>
        </w:rPr>
        <w:t>литета</w:t>
      </w:r>
      <w:r w:rsidRPr="00E82E26">
        <w:rPr>
          <w:sz w:val="28"/>
          <w:szCs w:val="28"/>
        </w:rPr>
        <w:t>,</w:t>
      </w:r>
      <w:r>
        <w:rPr>
          <w:sz w:val="28"/>
          <w:szCs w:val="28"/>
        </w:rPr>
        <w:t xml:space="preserve"> отношений поведения, ценностей</w:t>
      </w:r>
      <w:r w:rsidRPr="00E82E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82E26">
        <w:rPr>
          <w:sz w:val="28"/>
          <w:szCs w:val="28"/>
        </w:rPr>
        <w:t xml:space="preserve">культуре изучаемого языка. </w:t>
      </w:r>
      <w:r>
        <w:rPr>
          <w:sz w:val="28"/>
          <w:szCs w:val="28"/>
        </w:rPr>
        <w:t xml:space="preserve">На занятиях по иностранному </w:t>
      </w:r>
      <w:r w:rsidRPr="00E82E26">
        <w:rPr>
          <w:sz w:val="28"/>
          <w:szCs w:val="28"/>
        </w:rPr>
        <w:t>языку, формируя коммуникативную компетенцию, учитель создаёт учебные ситуации, помогающие учащимся приобретать знания, умения и навыки в различных видах речевой деятельности. О</w:t>
      </w:r>
      <w:r>
        <w:rPr>
          <w:sz w:val="28"/>
          <w:szCs w:val="28"/>
        </w:rPr>
        <w:t xml:space="preserve">птимальный вариант овладения иностранным </w:t>
      </w:r>
      <w:r w:rsidRPr="00E82E26">
        <w:rPr>
          <w:sz w:val="28"/>
          <w:szCs w:val="28"/>
        </w:rPr>
        <w:t xml:space="preserve">языком является обучение в естественной </w:t>
      </w:r>
      <w:r w:rsidRPr="00E82E26">
        <w:rPr>
          <w:sz w:val="28"/>
          <w:szCs w:val="28"/>
        </w:rPr>
        <w:lastRenderedPageBreak/>
        <w:t>язык</w:t>
      </w:r>
      <w:r>
        <w:rPr>
          <w:sz w:val="28"/>
          <w:szCs w:val="28"/>
        </w:rPr>
        <w:t xml:space="preserve">овой среде. В школе обучение иностранному </w:t>
      </w:r>
      <w:r w:rsidRPr="00E82E26">
        <w:rPr>
          <w:sz w:val="28"/>
          <w:szCs w:val="28"/>
        </w:rPr>
        <w:t xml:space="preserve">языку осуществляется за пределами естественной языковой среды, поэтому </w:t>
      </w:r>
      <w:r>
        <w:rPr>
          <w:sz w:val="28"/>
          <w:szCs w:val="28"/>
        </w:rPr>
        <w:t xml:space="preserve">я </w:t>
      </w:r>
      <w:r w:rsidRPr="00E82E26">
        <w:rPr>
          <w:sz w:val="28"/>
          <w:szCs w:val="28"/>
        </w:rPr>
        <w:t>ре</w:t>
      </w:r>
      <w:r>
        <w:rPr>
          <w:sz w:val="28"/>
          <w:szCs w:val="28"/>
        </w:rPr>
        <w:t>ализую принцип аутентичности</w:t>
      </w:r>
      <w:r w:rsidRPr="00E82E26">
        <w:rPr>
          <w:sz w:val="28"/>
          <w:szCs w:val="28"/>
        </w:rPr>
        <w:t xml:space="preserve">: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Использование </w:t>
      </w:r>
      <w:r>
        <w:rPr>
          <w:sz w:val="28"/>
          <w:szCs w:val="28"/>
        </w:rPr>
        <w:t xml:space="preserve"> </w:t>
      </w:r>
      <w:r w:rsidRPr="00E82E26">
        <w:rPr>
          <w:sz w:val="28"/>
          <w:szCs w:val="28"/>
        </w:rPr>
        <w:t xml:space="preserve">аутентичных учебных пособий и материалов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Обустройство учебных аудиторий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Наличие аутентичных газет, журналов, предметов и т. </w:t>
      </w:r>
      <w:proofErr w:type="spellStart"/>
      <w:r w:rsidRPr="00E82E26">
        <w:rPr>
          <w:sz w:val="28"/>
          <w:szCs w:val="28"/>
        </w:rPr>
        <w:t>д</w:t>
      </w:r>
      <w:proofErr w:type="spellEnd"/>
      <w:r w:rsidRPr="00E82E26">
        <w:rPr>
          <w:sz w:val="28"/>
          <w:szCs w:val="28"/>
        </w:rPr>
        <w:t xml:space="preserve">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>• Наличие технических средств обучения для прослушивания и про</w:t>
      </w:r>
      <w:r>
        <w:rPr>
          <w:sz w:val="28"/>
          <w:szCs w:val="28"/>
        </w:rPr>
        <w:t>смотра иноязычных аудио и видео</w:t>
      </w:r>
      <w:r w:rsidRPr="00E82E26">
        <w:rPr>
          <w:sz w:val="28"/>
          <w:szCs w:val="28"/>
        </w:rPr>
        <w:t xml:space="preserve">материалов.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82E26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планирования уроков я</w:t>
      </w:r>
      <w:r w:rsidRPr="00E82E26">
        <w:rPr>
          <w:sz w:val="28"/>
          <w:szCs w:val="28"/>
        </w:rPr>
        <w:t xml:space="preserve"> придерживаться всех перечислен</w:t>
      </w:r>
      <w:r>
        <w:rPr>
          <w:sz w:val="28"/>
          <w:szCs w:val="28"/>
        </w:rPr>
        <w:t>ных принципов, а также соблюдаю</w:t>
      </w:r>
      <w:r w:rsidRPr="00E82E26">
        <w:rPr>
          <w:sz w:val="28"/>
          <w:szCs w:val="28"/>
        </w:rPr>
        <w:t xml:space="preserve"> условия, нео</w:t>
      </w:r>
      <w:r>
        <w:rPr>
          <w:sz w:val="28"/>
          <w:szCs w:val="28"/>
        </w:rPr>
        <w:t>бходимые для формирования комму</w:t>
      </w:r>
      <w:r w:rsidRPr="00E82E26">
        <w:rPr>
          <w:sz w:val="28"/>
          <w:szCs w:val="28"/>
        </w:rPr>
        <w:t xml:space="preserve">никативной компетенции учащихся: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постоянная речевая практика учащихся;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использование коммуникативного материала;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постоянная активизация речемыслительной активности учащихся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речевой характер урока.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2E26">
        <w:rPr>
          <w:sz w:val="28"/>
          <w:szCs w:val="28"/>
        </w:rPr>
        <w:t>В процессе обучения иностранному языку также учитываются</w:t>
      </w:r>
      <w:r>
        <w:rPr>
          <w:sz w:val="28"/>
          <w:szCs w:val="28"/>
        </w:rPr>
        <w:t xml:space="preserve"> </w:t>
      </w:r>
      <w:r w:rsidRPr="00E82E26">
        <w:rPr>
          <w:sz w:val="28"/>
          <w:szCs w:val="28"/>
        </w:rPr>
        <w:t xml:space="preserve">личностные качества учащихся: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темперамент;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способности;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навыки самообразовательной деятельности;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жизненный опыт учащихся;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сферу интересов;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мировоззрение;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эмоционально-чувствительную сферу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статус личности в коллективе;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• наличие коммуникативной мотивации.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Итак, исходным моментом моей</w:t>
      </w:r>
      <w:r w:rsidRPr="00E82E26">
        <w:rPr>
          <w:sz w:val="28"/>
          <w:szCs w:val="28"/>
        </w:rPr>
        <w:t xml:space="preserve"> деятельности, а, следовательно, и речевой, является мотив, который побуждает к деятельности и направляет ее. Коммуникативная мотивация имеет большое значение в обучении иностранному языку. Она связана, с удовлетворением, получаемым учащимися от пользования языком как средством общения. Обеспечению коммуникативной мотивации способствуют такие факторы, как: </w:t>
      </w:r>
    </w:p>
    <w:p w:rsidR="00AC1803" w:rsidRPr="00E82E26" w:rsidRDefault="00AC1803" w:rsidP="00AC1803">
      <w:pPr>
        <w:pStyle w:val="a7"/>
        <w:numPr>
          <w:ilvl w:val="0"/>
          <w:numId w:val="1"/>
        </w:num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доброжелательная обстановка на уроке; </w:t>
      </w:r>
    </w:p>
    <w:p w:rsidR="00AC1803" w:rsidRPr="00E82E26" w:rsidRDefault="00AC1803" w:rsidP="00AC1803">
      <w:pPr>
        <w:pStyle w:val="a7"/>
        <w:numPr>
          <w:ilvl w:val="0"/>
          <w:numId w:val="1"/>
        </w:num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положительный эмоциональный климат; </w:t>
      </w:r>
    </w:p>
    <w:p w:rsidR="00AC1803" w:rsidRPr="00E82E26" w:rsidRDefault="00AC1803" w:rsidP="00AC1803">
      <w:pPr>
        <w:pStyle w:val="a7"/>
        <w:numPr>
          <w:ilvl w:val="0"/>
          <w:numId w:val="1"/>
        </w:num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2E26">
        <w:rPr>
          <w:sz w:val="28"/>
          <w:szCs w:val="28"/>
        </w:rPr>
        <w:t xml:space="preserve">доверительные отношения между учителем и учащимися, а также между самими учащимися.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2E26">
        <w:rPr>
          <w:sz w:val="28"/>
          <w:szCs w:val="28"/>
        </w:rPr>
        <w:t>Важным фактором обеспечения коммуникативной мотиваци</w:t>
      </w:r>
      <w:r>
        <w:rPr>
          <w:sz w:val="28"/>
          <w:szCs w:val="28"/>
        </w:rPr>
        <w:t>и я считаю ролевую игру</w:t>
      </w:r>
      <w:r w:rsidRPr="00E82E26">
        <w:rPr>
          <w:sz w:val="28"/>
          <w:szCs w:val="28"/>
        </w:rPr>
        <w:t xml:space="preserve">. Она развивает интерес к иноязычному общению, расширяет его предметное содержание, давая </w:t>
      </w:r>
      <w:proofErr w:type="gramStart"/>
      <w:r w:rsidRPr="00E82E26">
        <w:rPr>
          <w:sz w:val="28"/>
          <w:szCs w:val="28"/>
        </w:rPr>
        <w:t>школьникам</w:t>
      </w:r>
      <w:proofErr w:type="gramEnd"/>
      <w:r w:rsidRPr="00E82E26">
        <w:rPr>
          <w:sz w:val="28"/>
          <w:szCs w:val="28"/>
        </w:rPr>
        <w:t xml:space="preserve"> возможность </w:t>
      </w:r>
      <w:r w:rsidRPr="00E82E26">
        <w:rPr>
          <w:sz w:val="28"/>
          <w:szCs w:val="28"/>
        </w:rPr>
        <w:lastRenderedPageBreak/>
        <w:t xml:space="preserve">выходить за рамки своего контекста деятельности, позволяет предвосхитить будущий личный опыт учащихся путем проигрывания ролей людей разных профессий и характеров. Наряду с коммуникативной мотивацией успешному формированию коммуникативной компетенции способствует интенсификация учебного процесса. Один из таких путей - использование приемов уплотнения уроков иностранного языка, что дает возможность увеличить долю индивидуального участия каждого ученика в иноязычном общении. Понятно, что в процессе </w:t>
      </w:r>
      <w:proofErr w:type="spellStart"/>
      <w:r w:rsidRPr="00E82E26">
        <w:rPr>
          <w:sz w:val="28"/>
          <w:szCs w:val="28"/>
        </w:rPr>
        <w:t>аудирования</w:t>
      </w:r>
      <w:proofErr w:type="spellEnd"/>
      <w:r w:rsidRPr="00E82E26">
        <w:rPr>
          <w:sz w:val="28"/>
          <w:szCs w:val="28"/>
        </w:rPr>
        <w:t>, чтения (про себя), письма могут одновременно участвовать все обучаемые. Сложнее организовать одновременное говорение учащихся на уроке. Тренировка хором, как правило, предполагает проговаривание, а не говорение. Практика интенсивного обучения иностранному языку по методу активизации личности и коллектива, т.е. использование интерактивных форм, доказала возможность одновременного участия обучаемых в иноязычном общении.</w:t>
      </w:r>
      <w:r>
        <w:rPr>
          <w:sz w:val="28"/>
          <w:szCs w:val="28"/>
        </w:rPr>
        <w:t xml:space="preserve"> </w:t>
      </w:r>
      <w:r w:rsidRPr="00E82E26">
        <w:rPr>
          <w:sz w:val="28"/>
          <w:szCs w:val="28"/>
        </w:rPr>
        <w:t>Так, вся группа вслед за учителем задает вопросы одному из своих товарищей, например, дежурному ученику, выражает согласие, несогласие с чем-либо, своё мнение по поводу чего-либо и т.д.</w:t>
      </w:r>
      <w:r>
        <w:rPr>
          <w:sz w:val="28"/>
          <w:szCs w:val="28"/>
        </w:rPr>
        <w:t xml:space="preserve"> </w:t>
      </w:r>
      <w:r w:rsidRPr="00E82E26">
        <w:rPr>
          <w:sz w:val="28"/>
          <w:szCs w:val="28"/>
        </w:rPr>
        <w:t>Особое внимание необходимо уделить одновременной коллективной работе учащихся небольшими группами - парами, тройками, четверками.</w:t>
      </w:r>
      <w:r>
        <w:rPr>
          <w:sz w:val="28"/>
          <w:szCs w:val="28"/>
        </w:rPr>
        <w:t xml:space="preserve"> </w:t>
      </w:r>
      <w:r w:rsidRPr="00E82E26">
        <w:rPr>
          <w:sz w:val="28"/>
          <w:szCs w:val="28"/>
        </w:rPr>
        <w:t xml:space="preserve">Хотелось бы выделить одновременную парную работу. Самый простой способ ее организации, это- выполнение упражнений с соседом по парте. Часто при такой работе использую опоры, например, подстановочные таблицы с речевым заданием, структурные схемы диалога. Для выполнения упражнений тройками или четверками учащихся рассаживаются по три или четыре человека за парту, либо учащиеся поворачиваются лицом к ученикам, сидящим за соседней партой. В тройках или четверках учащиеся разыгрывают, например, ситуации знакомства, т.е. каждый играет свою роль, при этом кто-то из них может выступить в роли репортера и брать интервью у «спортсменов», «артистов» и так далее. Такие упражнения, как правило, завершаются подведением итогов: один из учащихся малой группы сообщает учителю и классу, с кем он познакомился, что нового узнал о тех, с кем беседовал и т.п. </w:t>
      </w:r>
    </w:p>
    <w:p w:rsidR="00AC1803" w:rsidRPr="00E82E26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2E26">
        <w:rPr>
          <w:sz w:val="28"/>
          <w:szCs w:val="28"/>
        </w:rPr>
        <w:t xml:space="preserve">Таким образом, коммуникативная компетенция, с одной стороны, является характеристикой личности человека, его способностью, которая, с другой стороны, проявляется в его поведении, деятельности, позволяя ему разрешать жизненные, практические ситуации (в том числе и коммуникативные). </w:t>
      </w:r>
    </w:p>
    <w:p w:rsidR="00AC1803" w:rsidRPr="00CC2DCE" w:rsidRDefault="00AC1803" w:rsidP="00AC1803">
      <w:pPr>
        <w:pStyle w:val="a7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E26">
        <w:rPr>
          <w:sz w:val="28"/>
          <w:szCs w:val="28"/>
        </w:rPr>
        <w:t xml:space="preserve">В отличие от отдельного умения или навыка, которые можно тренировать каждое само по себе, развитие компетенции требует включения </w:t>
      </w:r>
      <w:r w:rsidRPr="00E82E26">
        <w:rPr>
          <w:sz w:val="28"/>
          <w:szCs w:val="28"/>
        </w:rPr>
        <w:lastRenderedPageBreak/>
        <w:t xml:space="preserve">всего комплекса способностей и умений сразу. Нельзя обучиться отдельным умениям, получить конкретные навыки, приобрести некоторые знания, потом всё сложить и получить компетенцию. Любая компетенция приобретается в процессе реализации, какой либо осмысленной деятельности, где надо ставить цели и определять результаты, решать проблемы, а не задачи, искать способы решения, а не получать их в готовом виде и т.д. Причём, если мы говорим о коммуникативной компетенции, нужно иметь в виду, что </w:t>
      </w:r>
      <w:proofErr w:type="gramStart"/>
      <w:r w:rsidRPr="00E82E26">
        <w:rPr>
          <w:sz w:val="28"/>
          <w:szCs w:val="28"/>
        </w:rPr>
        <w:t>коммуникация</w:t>
      </w:r>
      <w:proofErr w:type="gramEnd"/>
      <w:r w:rsidRPr="00E82E26">
        <w:rPr>
          <w:sz w:val="28"/>
          <w:szCs w:val="28"/>
        </w:rPr>
        <w:t xml:space="preserve"> всегда встроена в какую-либо деятельность и обусловлена ею. </w:t>
      </w:r>
    </w:p>
    <w:p w:rsidR="00CF54C3" w:rsidRDefault="00CF54C3" w:rsidP="00AC1803">
      <w:pPr>
        <w:spacing w:line="276" w:lineRule="auto"/>
        <w:ind w:firstLine="709"/>
        <w:contextualSpacing/>
      </w:pPr>
    </w:p>
    <w:sectPr w:rsidR="00CF54C3" w:rsidSect="00CF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7AF"/>
    <w:multiLevelType w:val="hybridMultilevel"/>
    <w:tmpl w:val="0776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1803"/>
    <w:rsid w:val="002E576A"/>
    <w:rsid w:val="005660F3"/>
    <w:rsid w:val="00AC1803"/>
    <w:rsid w:val="00CF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0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8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18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8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1803"/>
    <w:rPr>
      <w:rFonts w:ascii="Arial" w:eastAsia="Times New Roman" w:hAnsi="Arial" w:cs="Arial"/>
      <w:b/>
      <w:bCs/>
      <w:i/>
      <w:iCs/>
      <w:sz w:val="28"/>
      <w:szCs w:val="28"/>
      <w:lang w:val="de-DE" w:eastAsia="ru-RU"/>
    </w:rPr>
  </w:style>
  <w:style w:type="character" w:customStyle="1" w:styleId="hl">
    <w:name w:val="hl"/>
    <w:basedOn w:val="a0"/>
    <w:rsid w:val="00AC1803"/>
  </w:style>
  <w:style w:type="paragraph" w:styleId="a3">
    <w:name w:val="Title"/>
    <w:basedOn w:val="a"/>
    <w:next w:val="a"/>
    <w:link w:val="a4"/>
    <w:qFormat/>
    <w:rsid w:val="00AC180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de-DE"/>
    </w:rPr>
  </w:style>
  <w:style w:type="character" w:customStyle="1" w:styleId="a4">
    <w:name w:val="Название Знак"/>
    <w:basedOn w:val="a0"/>
    <w:link w:val="a3"/>
    <w:rsid w:val="00AC1803"/>
    <w:rPr>
      <w:rFonts w:ascii="Cambria" w:eastAsia="Times New Roman" w:hAnsi="Cambria" w:cs="Cambria"/>
      <w:b/>
      <w:bCs/>
      <w:kern w:val="28"/>
      <w:sz w:val="32"/>
      <w:szCs w:val="32"/>
      <w:lang w:val="de-DE" w:eastAsia="ru-RU"/>
    </w:rPr>
  </w:style>
  <w:style w:type="paragraph" w:styleId="a5">
    <w:name w:val="Body Text Indent"/>
    <w:basedOn w:val="a"/>
    <w:link w:val="a6"/>
    <w:rsid w:val="00AC18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C1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name1">
    <w:name w:val="categoryname1"/>
    <w:basedOn w:val="a0"/>
    <w:rsid w:val="00AC1803"/>
    <w:rPr>
      <w:b/>
      <w:bCs/>
      <w:sz w:val="27"/>
      <w:szCs w:val="27"/>
    </w:rPr>
  </w:style>
  <w:style w:type="paragraph" w:styleId="a7">
    <w:name w:val="Normal (Web)"/>
    <w:basedOn w:val="a"/>
    <w:rsid w:val="00AC18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2012</Words>
  <Characters>11473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2016-06-15T02:37:00Z</dcterms:created>
  <dcterms:modified xsi:type="dcterms:W3CDTF">2016-06-15T02:38:00Z</dcterms:modified>
</cp:coreProperties>
</file>